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9AFC2" w14:textId="42EBF821" w:rsidR="00977341" w:rsidRDefault="00977341" w:rsidP="00C80BED">
      <w:pPr>
        <w:pStyle w:val="Heading1"/>
      </w:pPr>
      <w:r w:rsidRPr="009B0B78">
        <w:drawing>
          <wp:anchor distT="0" distB="0" distL="114300" distR="114300" simplePos="0" relativeHeight="251660288" behindDoc="0" locked="0" layoutInCell="1" allowOverlap="1" wp14:anchorId="0E102D63" wp14:editId="65D79822">
            <wp:simplePos x="0" y="0"/>
            <wp:positionH relativeFrom="column">
              <wp:posOffset>4981575</wp:posOffset>
            </wp:positionH>
            <wp:positionV relativeFrom="paragraph">
              <wp:posOffset>-161925</wp:posOffset>
            </wp:positionV>
            <wp:extent cx="678180" cy="66865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ZACLOGObl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FF4">
        <w:t>Unwin Manager</w:t>
      </w:r>
      <w:r w:rsidR="003C04AA">
        <w:t xml:space="preserve"> contract – a short explainer</w:t>
      </w:r>
    </w:p>
    <w:p w14:paraId="3768720E" w14:textId="108B560B" w:rsidR="00977341" w:rsidRDefault="00A75FF4" w:rsidP="00977341">
      <w:pPr>
        <w:rPr>
          <w:lang w:eastAsia="en-NZ"/>
        </w:rPr>
      </w:pPr>
      <w:r>
        <w:rPr>
          <w:lang w:eastAsia="en-NZ"/>
        </w:rPr>
        <w:t>1 October</w:t>
      </w:r>
      <w:r w:rsidR="003A1EFD">
        <w:rPr>
          <w:lang w:eastAsia="en-NZ"/>
        </w:rPr>
        <w:t xml:space="preserve"> 2024</w:t>
      </w:r>
    </w:p>
    <w:p w14:paraId="763B74FA" w14:textId="3F1E367A" w:rsidR="00C85EAB" w:rsidRDefault="005D6916" w:rsidP="00A75FF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26AD1" wp14:editId="7C3560CA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568833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90AFB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95pt" to="447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" strokecolor="#5a5a5a [2109]" strokeweight="1.5pt">
                <v:stroke joinstyle="miter"/>
                <w10:wrap anchorx="margin"/>
              </v:line>
            </w:pict>
          </mc:Fallback>
        </mc:AlternateContent>
      </w:r>
    </w:p>
    <w:p w14:paraId="5AE4359F" w14:textId="3FA9F57C" w:rsidR="00016A2D" w:rsidRDefault="003A1EFD" w:rsidP="00016A2D">
      <w:pPr>
        <w:pStyle w:val="Heading2"/>
      </w:pPr>
      <w:r>
        <w:t>Introduction</w:t>
      </w:r>
    </w:p>
    <w:p w14:paraId="40A31232" w14:textId="6F72142D" w:rsidR="00016FB6" w:rsidRDefault="00A75FF4" w:rsidP="00016A2D">
      <w:r>
        <w:t xml:space="preserve">Unwin lodge is the flagship accommodation asset for the NZAC. </w:t>
      </w:r>
      <w:r w:rsidR="003C04AA">
        <w:t>Situated in Aoraki Mt Cook National Park, it consists of a 48</w:t>
      </w:r>
      <w:r w:rsidR="00016FB6">
        <w:t>-</w:t>
      </w:r>
      <w:r w:rsidR="003C04AA">
        <w:t>bunk lodge and a 2</w:t>
      </w:r>
      <w:r w:rsidR="00016FB6">
        <w:t>-</w:t>
      </w:r>
      <w:r w:rsidR="003C04AA">
        <w:t xml:space="preserve">bedroom manager’s house. It is used by members, groups, commercial guiding companies, schools and the public, as a base for further exploration of this special National Park. </w:t>
      </w:r>
    </w:p>
    <w:p w14:paraId="14B80EF4" w14:textId="77777777" w:rsidR="00440BE1" w:rsidRDefault="00440BE1" w:rsidP="00016A2D"/>
    <w:p w14:paraId="676BE599" w14:textId="05CEC56C" w:rsidR="00440BE1" w:rsidRDefault="00440BE1" w:rsidP="00440BE1">
      <w:pPr>
        <w:pStyle w:val="Heading2"/>
      </w:pPr>
      <w:r>
        <w:t>Responsibilities</w:t>
      </w:r>
    </w:p>
    <w:p w14:paraId="6E3B72F6" w14:textId="2B9DB35B" w:rsidR="00440BE1" w:rsidRDefault="00440BE1" w:rsidP="00016A2D">
      <w:r>
        <w:t xml:space="preserve">Managing the </w:t>
      </w:r>
      <w:r w:rsidR="00AB725A">
        <w:t xml:space="preserve">successful </w:t>
      </w:r>
      <w:r>
        <w:t xml:space="preserve">operation of Unwin lodge. This includes all bookings, guest inquiries and financial management in conjunction with the NZAC office. Cleaning and maintenance items, </w:t>
      </w:r>
      <w:r w:rsidR="00AB725A">
        <w:t xml:space="preserve">grounds-keeping. Management of health and safety of the facility. </w:t>
      </w:r>
      <w:r w:rsidR="00016FB6">
        <w:t>Liaison</w:t>
      </w:r>
      <w:r w:rsidR="00AB725A">
        <w:t xml:space="preserve"> with stakeholder group and DOC as required. Planning of events and marketing to support lodge usage. Creating a welcoming and inclusive atmosphere for club members and guests, such that they want to return.</w:t>
      </w:r>
    </w:p>
    <w:p w14:paraId="7BC65F89" w14:textId="77777777" w:rsidR="00016FB6" w:rsidRDefault="00016FB6" w:rsidP="00016A2D"/>
    <w:p w14:paraId="738D2CCA" w14:textId="0E83EE63" w:rsidR="00016FB6" w:rsidRDefault="00016FB6" w:rsidP="00016A2D">
      <w:r>
        <w:t xml:space="preserve">Historically our managers have been a couple who manage the lodge between them. This is not a </w:t>
      </w:r>
      <w:r w:rsidR="0035261B">
        <w:t>pre-requisite but</w:t>
      </w:r>
      <w:r>
        <w:t xml:space="preserve"> may help with managing the load.</w:t>
      </w:r>
    </w:p>
    <w:p w14:paraId="5F6ECE99" w14:textId="77777777" w:rsidR="00440BE1" w:rsidRDefault="00440BE1" w:rsidP="00016A2D"/>
    <w:p w14:paraId="56C91AD4" w14:textId="75EE47C7" w:rsidR="00016A2D" w:rsidRPr="00D54E72" w:rsidRDefault="00A75FF4" w:rsidP="00016A2D">
      <w:pPr>
        <w:pStyle w:val="Heading2"/>
      </w:pPr>
      <w:r>
        <w:t>Person requirements</w:t>
      </w:r>
    </w:p>
    <w:p w14:paraId="4624353C" w14:textId="01705389" w:rsidR="0071577B" w:rsidRDefault="003A1EFD" w:rsidP="0071577B">
      <w:r>
        <w:t xml:space="preserve">The main </w:t>
      </w:r>
      <w:r w:rsidR="00A75FF4">
        <w:t>considerations are</w:t>
      </w:r>
      <w:r>
        <w:t>:</w:t>
      </w:r>
    </w:p>
    <w:p w14:paraId="35328C11" w14:textId="35A9CA76" w:rsidR="003A1EFD" w:rsidRDefault="00A75FF4" w:rsidP="003A1EFD">
      <w:pPr>
        <w:pStyle w:val="ListParagraph"/>
        <w:numPr>
          <w:ilvl w:val="0"/>
          <w:numId w:val="17"/>
        </w:numPr>
      </w:pPr>
      <w:r>
        <w:t xml:space="preserve">Familiarity and alignment with the NZAC </w:t>
      </w:r>
      <w:r w:rsidR="004D5384">
        <w:t>k</w:t>
      </w:r>
      <w:r>
        <w:t>aupapa</w:t>
      </w:r>
    </w:p>
    <w:p w14:paraId="4F65A737" w14:textId="092BDBD6" w:rsidR="00A75FF4" w:rsidRDefault="00A75FF4" w:rsidP="003A1EFD">
      <w:pPr>
        <w:pStyle w:val="ListParagraph"/>
        <w:numPr>
          <w:ilvl w:val="0"/>
          <w:numId w:val="17"/>
        </w:numPr>
      </w:pPr>
      <w:r>
        <w:t>Personable, open, welcoming and calm</w:t>
      </w:r>
    </w:p>
    <w:p w14:paraId="1F32EF26" w14:textId="77777777" w:rsidR="00440BE1" w:rsidRDefault="00A75FF4" w:rsidP="0000145C">
      <w:pPr>
        <w:pStyle w:val="ListParagraph"/>
        <w:numPr>
          <w:ilvl w:val="0"/>
          <w:numId w:val="17"/>
        </w:numPr>
      </w:pPr>
      <w:r>
        <w:t>Problem solver and independent workers</w:t>
      </w:r>
    </w:p>
    <w:p w14:paraId="1ABE3F95" w14:textId="5AFB521A" w:rsidR="00440BE1" w:rsidRDefault="00440BE1" w:rsidP="0000145C">
      <w:pPr>
        <w:pStyle w:val="ListParagraph"/>
        <w:numPr>
          <w:ilvl w:val="0"/>
          <w:numId w:val="17"/>
        </w:numPr>
      </w:pPr>
      <w:r>
        <w:t>Attention to detail for bookings, financials and maintenance tasks</w:t>
      </w:r>
    </w:p>
    <w:p w14:paraId="6923616A" w14:textId="000D568E" w:rsidR="00A75FF4" w:rsidRDefault="00A75FF4" w:rsidP="0000145C">
      <w:pPr>
        <w:pStyle w:val="ListParagraph"/>
        <w:numPr>
          <w:ilvl w:val="0"/>
          <w:numId w:val="17"/>
        </w:numPr>
      </w:pPr>
      <w:r>
        <w:t>Understanding of conservation, national parks and DOC</w:t>
      </w:r>
    </w:p>
    <w:p w14:paraId="74F7D84D" w14:textId="19A4944A" w:rsidR="00A75FF4" w:rsidRDefault="00A75FF4" w:rsidP="003A1EFD">
      <w:pPr>
        <w:pStyle w:val="ListParagraph"/>
        <w:numPr>
          <w:ilvl w:val="0"/>
          <w:numId w:val="17"/>
        </w:numPr>
      </w:pPr>
      <w:r>
        <w:t>Intention to integrate into the Mt Cook community</w:t>
      </w:r>
    </w:p>
    <w:p w14:paraId="574F1130" w14:textId="06524FBF" w:rsidR="004058AB" w:rsidRDefault="004058AB" w:rsidP="003A1EFD">
      <w:pPr>
        <w:pStyle w:val="ListParagraph"/>
        <w:numPr>
          <w:ilvl w:val="0"/>
          <w:numId w:val="17"/>
        </w:numPr>
      </w:pPr>
      <w:r>
        <w:t>Understanding and knowledge of climbing</w:t>
      </w:r>
      <w:r w:rsidR="003B0B84">
        <w:t>, especially</w:t>
      </w:r>
      <w:r>
        <w:t xml:space="preserve"> in the Aoraki region</w:t>
      </w:r>
      <w:r w:rsidR="003B0B84">
        <w:t>,</w:t>
      </w:r>
      <w:r>
        <w:t xml:space="preserve"> desired</w:t>
      </w:r>
      <w:r w:rsidR="003B0B84">
        <w:t xml:space="preserve"> but not essential</w:t>
      </w:r>
    </w:p>
    <w:p w14:paraId="37E8D254" w14:textId="77777777" w:rsidR="003A1EFD" w:rsidRDefault="003A1EFD" w:rsidP="003A1EFD"/>
    <w:p w14:paraId="4F24BCED" w14:textId="2C2F8AF8" w:rsidR="003A1EFD" w:rsidRDefault="00A75FF4" w:rsidP="00C95606">
      <w:pPr>
        <w:pStyle w:val="Heading2"/>
      </w:pPr>
      <w:r>
        <w:t>Payment</w:t>
      </w:r>
      <w:r w:rsidR="00221C95">
        <w:t xml:space="preserve"> and term </w:t>
      </w:r>
    </w:p>
    <w:p w14:paraId="73C7A741" w14:textId="067CF06C" w:rsidR="003A1EFD" w:rsidRDefault="00A75FF4" w:rsidP="003A1EFD">
      <w:r>
        <w:t>This is a Club position that is a lifestyle, not just a job.</w:t>
      </w:r>
      <w:r w:rsidR="00016FB6">
        <w:t xml:space="preserve"> It is an incredibly privileged position but will not be a get rich quick scheme. This would suit someone who has other sources of income or no longer needs a full-time wage to survive. </w:t>
      </w:r>
    </w:p>
    <w:p w14:paraId="69D50F87" w14:textId="77777777" w:rsidR="00A75FF4" w:rsidRDefault="00A75FF4" w:rsidP="003A1EFD"/>
    <w:p w14:paraId="608B64FC" w14:textId="18029070" w:rsidR="00A75FF4" w:rsidRDefault="00A75FF4" w:rsidP="003A1EFD">
      <w:r>
        <w:t>The payment is by way of</w:t>
      </w:r>
      <w:r w:rsidR="00BC4A19">
        <w:t xml:space="preserve"> a</w:t>
      </w:r>
      <w:r>
        <w:t xml:space="preserve"> monthly stipend and commission on bed-nights.</w:t>
      </w:r>
      <w:r w:rsidR="008977CA">
        <w:t xml:space="preserve"> The commission set-up means that your hard work in promoting the lodge and maximizing usage will be rewarded in your income.</w:t>
      </w:r>
      <w:r>
        <w:t xml:space="preserve"> The position comes with full use of the Warden’s quarters and power, phone and internet inclusions.</w:t>
      </w:r>
      <w:r w:rsidR="00BC4A19">
        <w:t xml:space="preserve"> There is a travel allowance but you will need to supply a vehicle.</w:t>
      </w:r>
    </w:p>
    <w:p w14:paraId="28BE169A" w14:textId="77777777" w:rsidR="00221C95" w:rsidRDefault="00221C95" w:rsidP="003A1EFD"/>
    <w:p w14:paraId="07652C68" w14:textId="0396E9CF" w:rsidR="00221C95" w:rsidRDefault="00221C95" w:rsidP="003A1EFD">
      <w:r>
        <w:t>We are hoping to find someone who is looking to commit to this lifestyle change for a number of years. However, the minimum contract term in the first instance is 2 years.</w:t>
      </w:r>
    </w:p>
    <w:p w14:paraId="6AFCCE4D" w14:textId="77777777" w:rsidR="007261B8" w:rsidRDefault="007261B8" w:rsidP="003A1EFD"/>
    <w:p w14:paraId="6CE83D49" w14:textId="0356E8CD" w:rsidR="007261B8" w:rsidRDefault="007261B8" w:rsidP="007261B8">
      <w:pPr>
        <w:pStyle w:val="Heading2"/>
      </w:pPr>
      <w:r>
        <w:t>Time expectations</w:t>
      </w:r>
    </w:p>
    <w:p w14:paraId="275A08EC" w14:textId="043E0CD1" w:rsidR="007261B8" w:rsidRDefault="007261B8" w:rsidP="003A1EFD">
      <w:r>
        <w:t xml:space="preserve">The lodge managers are expected to be available for guests most of the time, and at a minimum, in the morning and evening, when people are coming and going from the lodge. </w:t>
      </w:r>
      <w:r w:rsidR="005135AE">
        <w:t xml:space="preserve">This is not a position that will allow you to do extensive climbing trips, unless there are two people who take turns. </w:t>
      </w:r>
      <w:r w:rsidR="0035261B">
        <w:lastRenderedPageBreak/>
        <w:t xml:space="preserve">Cleaning is usually undertaken mid-morning to ensure the lodge is clean and tidy prior to other groups arriving. </w:t>
      </w:r>
      <w:r>
        <w:t>They are expected to be at the lodge for the busy summer period.</w:t>
      </w:r>
    </w:p>
    <w:p w14:paraId="33756185" w14:textId="77777777" w:rsidR="007261B8" w:rsidRDefault="007261B8" w:rsidP="003A1EFD"/>
    <w:p w14:paraId="41AB4A20" w14:textId="326A5204" w:rsidR="007261B8" w:rsidRDefault="007261B8" w:rsidP="003A1EFD">
      <w:r>
        <w:t xml:space="preserve">Holidays provide welcome respite for managers. As this is a contract position, the </w:t>
      </w:r>
      <w:r w:rsidR="005135AE">
        <w:t>managers</w:t>
      </w:r>
      <w:r>
        <w:t xml:space="preserve"> are expected to organize their own ‘lodge-sitters’ if they are going to be away, and the success of this arrangement falls to the incumbent manager. </w:t>
      </w:r>
    </w:p>
    <w:p w14:paraId="0C5F68BE" w14:textId="77777777" w:rsidR="008977CA" w:rsidRDefault="008977CA" w:rsidP="003A1EFD"/>
    <w:p w14:paraId="574D21A4" w14:textId="19063FD8" w:rsidR="008977CA" w:rsidRDefault="008977CA" w:rsidP="008977CA">
      <w:pPr>
        <w:pStyle w:val="Heading2"/>
      </w:pPr>
      <w:r>
        <w:t>Club vision for the lodge</w:t>
      </w:r>
    </w:p>
    <w:p w14:paraId="6E4FDBC8" w14:textId="1BFA681A" w:rsidR="008977CA" w:rsidRDefault="008977CA" w:rsidP="003A1EFD">
      <w:r>
        <w:t>The lodge was updated significantly in 2012 with a vision that it could become a significant income generator for the Club, as well as being a wonderful base for our members. This vision has not been fully realized and we believe there are still opportunities to maximise the revenue generation, while maintaining it as a key Club facility.</w:t>
      </w:r>
    </w:p>
    <w:p w14:paraId="202FBFF1" w14:textId="77777777" w:rsidR="008977CA" w:rsidRDefault="008977CA" w:rsidP="003A1EFD"/>
    <w:p w14:paraId="466027E4" w14:textId="16CED704" w:rsidR="008977CA" w:rsidRDefault="008977CA" w:rsidP="003A1EFD">
      <w:r>
        <w:t xml:space="preserve">We would like the incoming managers to have a similar vision and be willing to work to grow occupancy and revenue generation at the facility. </w:t>
      </w:r>
    </w:p>
    <w:p w14:paraId="30FE04FF" w14:textId="77777777" w:rsidR="00FF0618" w:rsidRDefault="00FF0618" w:rsidP="003A1EFD"/>
    <w:p w14:paraId="0D20919E" w14:textId="39F5594D" w:rsidR="00FF0618" w:rsidRDefault="00FF0618" w:rsidP="00FF0618">
      <w:pPr>
        <w:pStyle w:val="Heading2"/>
      </w:pPr>
      <w:r>
        <w:t>Recruitment process</w:t>
      </w:r>
    </w:p>
    <w:p w14:paraId="1E28A8B1" w14:textId="6447FAFC" w:rsidR="00FF0618" w:rsidRDefault="00FF0618" w:rsidP="003A1EFD">
      <w:r>
        <w:t>To apply for this position, please write a cover letter explaining why you think that you would be a good fit for the position, and how you might go about m</w:t>
      </w:r>
      <w:r w:rsidR="003B0B84">
        <w:t>aintaining</w:t>
      </w:r>
      <w:r>
        <w:t xml:space="preserve"> Club member </w:t>
      </w:r>
      <w:r w:rsidR="003B0B84">
        <w:t>satisfaction</w:t>
      </w:r>
      <w:r>
        <w:t xml:space="preserve"> while also increasing occupancy rates.</w:t>
      </w:r>
    </w:p>
    <w:p w14:paraId="7664F0E3" w14:textId="77777777" w:rsidR="00FF0618" w:rsidRDefault="00FF0618" w:rsidP="003A1EFD"/>
    <w:p w14:paraId="7D1B9A48" w14:textId="1560C9D0" w:rsidR="00FF0618" w:rsidRDefault="00FF0618" w:rsidP="003A1EFD">
      <w:r>
        <w:t>Please also submit a short CV highlighting your experience that is transferable to this position.</w:t>
      </w:r>
    </w:p>
    <w:p w14:paraId="31082A7B" w14:textId="77777777" w:rsidR="00FF0618" w:rsidRDefault="00FF0618" w:rsidP="003A1EFD"/>
    <w:p w14:paraId="727CF7AF" w14:textId="5B7E4A6B" w:rsidR="00FF0618" w:rsidRDefault="00FF0618" w:rsidP="003A1EFD">
      <w:r>
        <w:t>Contract terms are negotiable with the right candidate and indicative rates will be released on request.</w:t>
      </w:r>
    </w:p>
    <w:p w14:paraId="7716DD99" w14:textId="4A488976" w:rsidR="00C95606" w:rsidRPr="0071577B" w:rsidRDefault="00C95606" w:rsidP="003A1EFD"/>
    <w:sectPr w:rsidR="00C95606" w:rsidRPr="007157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728C"/>
    <w:multiLevelType w:val="hybridMultilevel"/>
    <w:tmpl w:val="58A8C0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4437"/>
    <w:multiLevelType w:val="hybridMultilevel"/>
    <w:tmpl w:val="637E4C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D5968"/>
    <w:multiLevelType w:val="hybridMultilevel"/>
    <w:tmpl w:val="567C26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74FF6"/>
    <w:multiLevelType w:val="hybridMultilevel"/>
    <w:tmpl w:val="B4EC6C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403EA"/>
    <w:multiLevelType w:val="hybridMultilevel"/>
    <w:tmpl w:val="AC56E6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370EF"/>
    <w:multiLevelType w:val="hybridMultilevel"/>
    <w:tmpl w:val="AFE0DA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4710C"/>
    <w:multiLevelType w:val="hybridMultilevel"/>
    <w:tmpl w:val="576888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14577"/>
    <w:multiLevelType w:val="hybridMultilevel"/>
    <w:tmpl w:val="380451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51151"/>
    <w:multiLevelType w:val="hybridMultilevel"/>
    <w:tmpl w:val="134E0A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409CA"/>
    <w:multiLevelType w:val="hybridMultilevel"/>
    <w:tmpl w:val="4B6CD6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81A53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61F6DB7"/>
    <w:multiLevelType w:val="hybridMultilevel"/>
    <w:tmpl w:val="C21AF0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22A6F"/>
    <w:multiLevelType w:val="hybridMultilevel"/>
    <w:tmpl w:val="36D4EE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530DD"/>
    <w:multiLevelType w:val="hybridMultilevel"/>
    <w:tmpl w:val="97B0A4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D0007"/>
    <w:multiLevelType w:val="hybridMultilevel"/>
    <w:tmpl w:val="8A5EBC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E153D"/>
    <w:multiLevelType w:val="hybridMultilevel"/>
    <w:tmpl w:val="0EA2A8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C5DB7"/>
    <w:multiLevelType w:val="hybridMultilevel"/>
    <w:tmpl w:val="E95037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061512">
    <w:abstractNumId w:val="3"/>
  </w:num>
  <w:num w:numId="2" w16cid:durableId="2100566269">
    <w:abstractNumId w:val="6"/>
  </w:num>
  <w:num w:numId="3" w16cid:durableId="686104079">
    <w:abstractNumId w:val="4"/>
  </w:num>
  <w:num w:numId="4" w16cid:durableId="76027584">
    <w:abstractNumId w:val="5"/>
  </w:num>
  <w:num w:numId="5" w16cid:durableId="1654406240">
    <w:abstractNumId w:val="12"/>
  </w:num>
  <w:num w:numId="6" w16cid:durableId="2109422220">
    <w:abstractNumId w:val="13"/>
  </w:num>
  <w:num w:numId="7" w16cid:durableId="2066759268">
    <w:abstractNumId w:val="11"/>
  </w:num>
  <w:num w:numId="8" w16cid:durableId="1553882222">
    <w:abstractNumId w:val="10"/>
  </w:num>
  <w:num w:numId="9" w16cid:durableId="1986205102">
    <w:abstractNumId w:val="0"/>
  </w:num>
  <w:num w:numId="10" w16cid:durableId="1330909470">
    <w:abstractNumId w:val="16"/>
  </w:num>
  <w:num w:numId="11" w16cid:durableId="557866635">
    <w:abstractNumId w:val="9"/>
  </w:num>
  <w:num w:numId="12" w16cid:durableId="1165823990">
    <w:abstractNumId w:val="1"/>
  </w:num>
  <w:num w:numId="13" w16cid:durableId="662242606">
    <w:abstractNumId w:val="14"/>
  </w:num>
  <w:num w:numId="14" w16cid:durableId="1963609307">
    <w:abstractNumId w:val="7"/>
  </w:num>
  <w:num w:numId="15" w16cid:durableId="2105302449">
    <w:abstractNumId w:val="2"/>
  </w:num>
  <w:num w:numId="16" w16cid:durableId="308021761">
    <w:abstractNumId w:val="15"/>
  </w:num>
  <w:num w:numId="17" w16cid:durableId="21060721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41"/>
    <w:rsid w:val="00016A2D"/>
    <w:rsid w:val="00016BB7"/>
    <w:rsid w:val="00016FB6"/>
    <w:rsid w:val="00101AE8"/>
    <w:rsid w:val="00136050"/>
    <w:rsid w:val="00221C95"/>
    <w:rsid w:val="002255BF"/>
    <w:rsid w:val="00243D5B"/>
    <w:rsid w:val="00284833"/>
    <w:rsid w:val="00294959"/>
    <w:rsid w:val="00315CEC"/>
    <w:rsid w:val="00352471"/>
    <w:rsid w:val="0035261B"/>
    <w:rsid w:val="003A1EFD"/>
    <w:rsid w:val="003B0B84"/>
    <w:rsid w:val="003C04AA"/>
    <w:rsid w:val="004058AB"/>
    <w:rsid w:val="00440BE1"/>
    <w:rsid w:val="00497B7C"/>
    <w:rsid w:val="004D1245"/>
    <w:rsid w:val="004D5384"/>
    <w:rsid w:val="005135AE"/>
    <w:rsid w:val="00522F3B"/>
    <w:rsid w:val="0054527A"/>
    <w:rsid w:val="00596822"/>
    <w:rsid w:val="005B48CF"/>
    <w:rsid w:val="005D6916"/>
    <w:rsid w:val="00630177"/>
    <w:rsid w:val="006B7D30"/>
    <w:rsid w:val="00705065"/>
    <w:rsid w:val="0071577B"/>
    <w:rsid w:val="007261B8"/>
    <w:rsid w:val="0077223E"/>
    <w:rsid w:val="008218B5"/>
    <w:rsid w:val="008977CA"/>
    <w:rsid w:val="008B375B"/>
    <w:rsid w:val="008B7E56"/>
    <w:rsid w:val="00950885"/>
    <w:rsid w:val="00977341"/>
    <w:rsid w:val="00993FF4"/>
    <w:rsid w:val="00A75FF4"/>
    <w:rsid w:val="00A9425F"/>
    <w:rsid w:val="00AB725A"/>
    <w:rsid w:val="00B74D92"/>
    <w:rsid w:val="00BC4A19"/>
    <w:rsid w:val="00BC73E7"/>
    <w:rsid w:val="00BF5739"/>
    <w:rsid w:val="00C66DAB"/>
    <w:rsid w:val="00C7355A"/>
    <w:rsid w:val="00C80BED"/>
    <w:rsid w:val="00C85EAB"/>
    <w:rsid w:val="00C95606"/>
    <w:rsid w:val="00CB0C08"/>
    <w:rsid w:val="00CE5CA4"/>
    <w:rsid w:val="00E24E6E"/>
    <w:rsid w:val="00E33EEB"/>
    <w:rsid w:val="00EA0420"/>
    <w:rsid w:val="00EA209C"/>
    <w:rsid w:val="00FE6BE6"/>
    <w:rsid w:val="00FF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E39FE"/>
  <w15:chartTrackingRefBased/>
  <w15:docId w15:val="{E7889621-7F1F-4E6E-930B-7B45D1D5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341"/>
    <w:pPr>
      <w:spacing w:after="0" w:line="240" w:lineRule="auto"/>
    </w:pPr>
    <w:rPr>
      <w:rFonts w:ascii="Calibri" w:eastAsiaTheme="minorEastAsia" w:hAnsi="Calibri" w:cs="Calibri"/>
      <w:color w:val="000000" w:themeColor="text1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341"/>
    <w:pPr>
      <w:outlineLvl w:val="0"/>
    </w:pPr>
    <w:rPr>
      <w:noProof/>
      <w:sz w:val="40"/>
      <w:szCs w:val="40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7341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7341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341"/>
    <w:rPr>
      <w:rFonts w:ascii="Calibri" w:eastAsiaTheme="minorEastAsia" w:hAnsi="Calibri" w:cs="Calibri"/>
      <w:noProof/>
      <w:color w:val="000000" w:themeColor="text1"/>
      <w:sz w:val="40"/>
      <w:szCs w:val="40"/>
      <w:lang w:val="en-US"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977341"/>
    <w:rPr>
      <w:rFonts w:ascii="Calibri" w:eastAsiaTheme="majorEastAsia" w:hAnsi="Calibri" w:cstheme="majorBidi"/>
      <w:b/>
      <w:color w:val="000000" w:themeColor="tex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77341"/>
    <w:rPr>
      <w:rFonts w:ascii="Calibri" w:eastAsiaTheme="minorEastAsia" w:hAnsi="Calibri" w:cs="Calibri"/>
      <w:b/>
      <w:color w:val="000000" w:themeColor="text1"/>
      <w:lang w:val="en-US"/>
    </w:rPr>
  </w:style>
  <w:style w:type="paragraph" w:styleId="ListParagraph">
    <w:name w:val="List Paragraph"/>
    <w:basedOn w:val="Normal"/>
    <w:uiPriority w:val="34"/>
    <w:qFormat/>
    <w:rsid w:val="00977341"/>
    <w:pPr>
      <w:ind w:left="720"/>
      <w:contextualSpacing/>
    </w:pPr>
  </w:style>
  <w:style w:type="table" w:styleId="GridTable4-Accent3">
    <w:name w:val="Grid Table 4 Accent 3"/>
    <w:basedOn w:val="TableNormal"/>
    <w:uiPriority w:val="49"/>
    <w:rsid w:val="0097734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">
    <w:name w:val="Table Grid"/>
    <w:basedOn w:val="TableNormal"/>
    <w:uiPriority w:val="39"/>
    <w:rsid w:val="008B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5C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2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McMahon</dc:creator>
  <cp:keywords/>
  <dc:description/>
  <cp:lastModifiedBy>Karen Leacock</cp:lastModifiedBy>
  <cp:revision>13</cp:revision>
  <dcterms:created xsi:type="dcterms:W3CDTF">2024-09-29T23:41:00Z</dcterms:created>
  <dcterms:modified xsi:type="dcterms:W3CDTF">2024-11-03T22:53:00Z</dcterms:modified>
</cp:coreProperties>
</file>